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908" w:rsidRDefault="00132908" w:rsidP="00132908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Аннотация</w:t>
      </w:r>
    </w:p>
    <w:p w:rsidR="00132908" w:rsidRDefault="00132908" w:rsidP="00132908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 рабочей программе по информатике</w:t>
      </w:r>
    </w:p>
    <w:p w:rsidR="00132908" w:rsidRDefault="00132908" w:rsidP="00132908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8</w:t>
      </w:r>
      <w:r>
        <w:rPr>
          <w:b/>
          <w:bCs/>
          <w:color w:val="000000"/>
        </w:rPr>
        <w:t>-9</w:t>
      </w:r>
      <w:r>
        <w:rPr>
          <w:b/>
          <w:bCs/>
          <w:color w:val="000000"/>
        </w:rPr>
        <w:t xml:space="preserve"> класс</w:t>
      </w:r>
    </w:p>
    <w:p w:rsidR="00132908" w:rsidRDefault="00132908" w:rsidP="0013290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32908" w:rsidRDefault="00132908" w:rsidP="0013290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Нормативные документы</w:t>
      </w:r>
    </w:p>
    <w:p w:rsidR="00132908" w:rsidRDefault="00132908" w:rsidP="0013290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32908" w:rsidRDefault="00132908" w:rsidP="0013290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Рабочая программа по информатике и ИКТ составлена на основе</w:t>
      </w:r>
      <w:r>
        <w:rPr>
          <w:rStyle w:val="apple-converted-space"/>
          <w:rFonts w:ascii="Calibri" w:hAnsi="Calibri" w:cs="Arial"/>
          <w:color w:val="000000"/>
          <w:sz w:val="22"/>
          <w:szCs w:val="22"/>
        </w:rPr>
        <w:t> </w:t>
      </w:r>
      <w:r>
        <w:rPr>
          <w:color w:val="000000"/>
        </w:rPr>
        <w:t>авторской программы </w:t>
      </w:r>
      <w:r>
        <w:rPr>
          <w:rStyle w:val="apple-converted-space"/>
          <w:rFonts w:ascii="Calibri" w:hAnsi="Calibri" w:cs="Arial"/>
          <w:color w:val="000000"/>
          <w:sz w:val="22"/>
          <w:szCs w:val="22"/>
        </w:rPr>
        <w:t> </w:t>
      </w:r>
      <w:proofErr w:type="spellStart"/>
      <w:r>
        <w:rPr>
          <w:color w:val="000000"/>
        </w:rPr>
        <w:t>Угриновича</w:t>
      </w:r>
      <w:proofErr w:type="spellEnd"/>
      <w:r>
        <w:rPr>
          <w:color w:val="000000"/>
        </w:rPr>
        <w:t xml:space="preserve"> Н.Д.</w:t>
      </w:r>
      <w:r>
        <w:rPr>
          <w:rStyle w:val="apple-converted-space"/>
          <w:rFonts w:ascii="Calibri" w:hAnsi="Calibri" w:cs="Arial"/>
          <w:color w:val="000000"/>
          <w:sz w:val="22"/>
          <w:szCs w:val="22"/>
        </w:rPr>
        <w:t> </w:t>
      </w:r>
      <w:r>
        <w:rPr>
          <w:color w:val="000000"/>
        </w:rPr>
        <w:t> с учетом примерной программы основного общего образования по курсу «Информатика и ИКТ» на базовом уровне и требований федерального компонента государственного стандарта основного общего образования (2004г).</w:t>
      </w:r>
    </w:p>
    <w:p w:rsidR="00132908" w:rsidRDefault="00132908" w:rsidP="0013290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</w:t>
      </w:r>
    </w:p>
    <w:p w:rsidR="00132908" w:rsidRDefault="00132908" w:rsidP="0013290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Преподавание курса «Информатика и ИКТ» ориентировано на использование учебного и программно-методического комплекса, в который входят:</w:t>
      </w:r>
    </w:p>
    <w:p w:rsidR="00132908" w:rsidRDefault="00132908" w:rsidP="0013290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Угринович</w:t>
      </w:r>
      <w:proofErr w:type="spellEnd"/>
      <w:r>
        <w:rPr>
          <w:color w:val="000000"/>
        </w:rPr>
        <w:t xml:space="preserve"> Н.Д. Информатика и ИКТ: учебник для 8 класса / Н.Д. </w:t>
      </w:r>
      <w:proofErr w:type="spellStart"/>
      <w:r>
        <w:rPr>
          <w:color w:val="000000"/>
        </w:rPr>
        <w:t>Угринович</w:t>
      </w:r>
      <w:proofErr w:type="spellEnd"/>
      <w:r>
        <w:rPr>
          <w:color w:val="000000"/>
        </w:rPr>
        <w:t xml:space="preserve">.– 2-е изд., </w:t>
      </w:r>
      <w:proofErr w:type="spellStart"/>
      <w:r>
        <w:rPr>
          <w:color w:val="000000"/>
        </w:rPr>
        <w:t>испр</w:t>
      </w:r>
      <w:proofErr w:type="spellEnd"/>
      <w:r>
        <w:rPr>
          <w:color w:val="000000"/>
        </w:rPr>
        <w:t>.– М.: Бином. Лаборатория знаний, 2009 г.</w:t>
      </w:r>
    </w:p>
    <w:p w:rsidR="00132908" w:rsidRDefault="00132908" w:rsidP="0013290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Угринович</w:t>
      </w:r>
      <w:proofErr w:type="spellEnd"/>
      <w:r>
        <w:rPr>
          <w:color w:val="000000"/>
        </w:rPr>
        <w:t xml:space="preserve"> Н.Д. </w:t>
      </w:r>
      <w:r>
        <w:rPr>
          <w:color w:val="000000"/>
        </w:rPr>
        <w:t>Информатика и ИКТ: учебник для 9</w:t>
      </w:r>
      <w:r>
        <w:rPr>
          <w:color w:val="000000"/>
        </w:rPr>
        <w:t xml:space="preserve"> класса / Н.Д. </w:t>
      </w:r>
      <w:proofErr w:type="spellStart"/>
      <w:r>
        <w:rPr>
          <w:color w:val="000000"/>
        </w:rPr>
        <w:t>Угринович</w:t>
      </w:r>
      <w:proofErr w:type="spellEnd"/>
      <w:r>
        <w:rPr>
          <w:color w:val="000000"/>
        </w:rPr>
        <w:t xml:space="preserve">.– 2-е изд., </w:t>
      </w:r>
      <w:proofErr w:type="spellStart"/>
      <w:r>
        <w:rPr>
          <w:color w:val="000000"/>
        </w:rPr>
        <w:t>испр</w:t>
      </w:r>
      <w:proofErr w:type="spellEnd"/>
      <w:r>
        <w:rPr>
          <w:color w:val="000000"/>
        </w:rPr>
        <w:t>.– М.: Бином. Лаборатория знаний, 2009 г.</w:t>
      </w:r>
    </w:p>
    <w:p w:rsidR="00132908" w:rsidRDefault="00132908" w:rsidP="0013290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32908" w:rsidRDefault="00132908" w:rsidP="0013290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Цель и задачи</w:t>
      </w:r>
    </w:p>
    <w:p w:rsidR="00132908" w:rsidRDefault="00132908" w:rsidP="0013290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32908" w:rsidRDefault="00132908" w:rsidP="0013290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Изучение предмета в основной школе направлено на достижение</w:t>
      </w:r>
      <w:r>
        <w:rPr>
          <w:rStyle w:val="apple-converted-space"/>
          <w:rFonts w:ascii="Calibri" w:hAnsi="Calibri" w:cs="Arial"/>
          <w:color w:val="000000"/>
          <w:sz w:val="22"/>
          <w:szCs w:val="22"/>
        </w:rPr>
        <w:t> </w:t>
      </w:r>
      <w:r>
        <w:rPr>
          <w:b/>
          <w:bCs/>
          <w:color w:val="000000"/>
        </w:rPr>
        <w:t>следующих целей:</w:t>
      </w:r>
    </w:p>
    <w:p w:rsidR="00132908" w:rsidRDefault="00132908" w:rsidP="0013290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освоение знаний,</w:t>
      </w:r>
      <w:r>
        <w:rPr>
          <w:rStyle w:val="apple-converted-space"/>
          <w:rFonts w:ascii="Calibri" w:hAnsi="Calibri" w:cs="Arial"/>
          <w:color w:val="000000"/>
          <w:sz w:val="22"/>
          <w:szCs w:val="22"/>
        </w:rPr>
        <w:t> </w:t>
      </w:r>
      <w:r>
        <w:rPr>
          <w:color w:val="000000"/>
        </w:rPr>
        <w:t>составляющих основу научных представлений об информации, информационных процессах, системах, технологиях и моделях;</w:t>
      </w:r>
    </w:p>
    <w:p w:rsidR="00132908" w:rsidRDefault="00132908" w:rsidP="0013290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овладение умениями</w:t>
      </w:r>
      <w:r>
        <w:rPr>
          <w:rStyle w:val="apple-converted-space"/>
          <w:rFonts w:ascii="Calibri" w:hAnsi="Calibri" w:cs="Arial"/>
          <w:color w:val="000000"/>
          <w:sz w:val="22"/>
          <w:szCs w:val="22"/>
        </w:rPr>
        <w:t> </w:t>
      </w:r>
      <w:r>
        <w:rPr>
          <w:color w:val="000000"/>
        </w:rPr>
        <w:t>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</w:t>
      </w:r>
      <w:r>
        <w:rPr>
          <w:color w:val="FF0000"/>
        </w:rPr>
        <w:t>;</w:t>
      </w:r>
    </w:p>
    <w:p w:rsidR="00132908" w:rsidRDefault="00132908" w:rsidP="0013290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развитие</w:t>
      </w:r>
      <w:r>
        <w:rPr>
          <w:rStyle w:val="apple-converted-space"/>
          <w:rFonts w:ascii="Calibri" w:hAnsi="Calibri" w:cs="Arial"/>
          <w:color w:val="000000"/>
          <w:sz w:val="22"/>
          <w:szCs w:val="22"/>
        </w:rPr>
        <w:t> </w:t>
      </w:r>
      <w:r>
        <w:rPr>
          <w:color w:val="000000"/>
        </w:rPr>
        <w:t>познавательных интересов, интеллектуальных и творческих способностей средствами ИКТ;</w:t>
      </w:r>
    </w:p>
    <w:p w:rsidR="00132908" w:rsidRDefault="00132908" w:rsidP="0013290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воспитание</w:t>
      </w:r>
      <w:r>
        <w:rPr>
          <w:rStyle w:val="apple-converted-space"/>
          <w:rFonts w:ascii="Calibri" w:hAnsi="Calibri" w:cs="Arial"/>
          <w:color w:val="000000"/>
          <w:sz w:val="22"/>
          <w:szCs w:val="22"/>
        </w:rPr>
        <w:t> </w:t>
      </w:r>
      <w:r>
        <w:rPr>
          <w:color w:val="000000"/>
        </w:rPr>
        <w:t>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132908" w:rsidRDefault="00132908" w:rsidP="0013290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выработка навыков</w:t>
      </w:r>
      <w:r>
        <w:rPr>
          <w:rStyle w:val="apple-converted-space"/>
          <w:rFonts w:ascii="Calibri" w:hAnsi="Calibri" w:cs="Arial"/>
          <w:color w:val="000000"/>
          <w:sz w:val="22"/>
          <w:szCs w:val="22"/>
        </w:rPr>
        <w:t> </w:t>
      </w:r>
      <w:r>
        <w:rPr>
          <w:color w:val="000000"/>
        </w:rPr>
        <w:t>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132908" w:rsidRDefault="00132908" w:rsidP="0013290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Задачи курса:</w:t>
      </w:r>
    </w:p>
    <w:p w:rsidR="00132908" w:rsidRDefault="00132908" w:rsidP="00132908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познакомить учащихся со способами представления и организации текстов в компьютерной памяти; раскрыть назначение текстовых редакторов;</w:t>
      </w:r>
    </w:p>
    <w:p w:rsidR="00132908" w:rsidRDefault="00132908" w:rsidP="00132908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познакомить учащихся с назначением и областями применения компьютерной графики; дать представление об устройстве и функционировании графической системы компьютера; обучить основным приемам работы с графическим редактором.</w:t>
      </w:r>
    </w:p>
    <w:p w:rsidR="00132908" w:rsidRDefault="00132908" w:rsidP="00132908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познакомить учащихся с назначением и структурой электронной таблицы; обучить основным приемам работы с табличным процессором; научить организации простых табличных расчетов с помощью электронных таблиц;</w:t>
      </w:r>
    </w:p>
    <w:p w:rsidR="00132908" w:rsidRDefault="00132908" w:rsidP="00132908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раскрыть назначение систем искусственного интеллекта; дать представление о базах знаний и логической модели знаний;</w:t>
      </w:r>
    </w:p>
    <w:p w:rsidR="00132908" w:rsidRDefault="00132908" w:rsidP="00132908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продолжить изучение архитектуры компьютера на уровне знакомства с устройством и работой процессора; дать представление о программе на машинном языке, машинной команде и автоматическом исполнении программы процессором;</w:t>
      </w:r>
    </w:p>
    <w:p w:rsidR="00132908" w:rsidRDefault="00132908" w:rsidP="00132908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обучить приемам построения простых вычислительных алгоритмов и их программированию, обучить навыкам работы с системой программирования.</w:t>
      </w:r>
    </w:p>
    <w:p w:rsidR="00132908" w:rsidRDefault="00132908" w:rsidP="0013290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32908" w:rsidRDefault="00132908" w:rsidP="0013290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Структура документа</w:t>
      </w:r>
    </w:p>
    <w:p w:rsidR="00132908" w:rsidRDefault="00132908" w:rsidP="0013290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32908" w:rsidRPr="00132908" w:rsidRDefault="00132908" w:rsidP="00132908">
      <w:pPr>
        <w:pStyle w:val="a3"/>
        <w:spacing w:before="0" w:beforeAutospacing="0" w:after="150" w:afterAutospacing="0"/>
        <w:ind w:firstLine="708"/>
        <w:rPr>
          <w:color w:val="000000"/>
        </w:rPr>
      </w:pPr>
      <w:r w:rsidRPr="00132908">
        <w:rPr>
          <w:color w:val="000000"/>
        </w:rPr>
        <w:t>Рабочая программа включает разделы: пояснительную записку, содержание учебного материала, требования к уровню подготовки обучающихся, календарно-тематическое планирование, перечень учебно-методических средств, средств ИКТ.</w:t>
      </w:r>
    </w:p>
    <w:p w:rsidR="00132908" w:rsidRDefault="00132908" w:rsidP="00132908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</w:t>
      </w:r>
      <w:r>
        <w:rPr>
          <w:rFonts w:ascii="Arial" w:hAnsi="Arial" w:cs="Arial"/>
          <w:color w:val="000000"/>
          <w:sz w:val="21"/>
          <w:szCs w:val="21"/>
        </w:rPr>
        <w:tab/>
      </w:r>
      <w:bookmarkStart w:id="0" w:name="_GoBack"/>
      <w:bookmarkEnd w:id="0"/>
      <w:r>
        <w:rPr>
          <w:color w:val="000000"/>
        </w:rPr>
        <w:t>Планирование курса «Информатика и ИКТ» составлено в соответствии с Базисным учебным планом и рассчитано на 34 часа (1 час в неделю)</w:t>
      </w:r>
      <w:r>
        <w:rPr>
          <w:color w:val="000000"/>
        </w:rPr>
        <w:t xml:space="preserve"> – 8 класс, 68 часов (2 часа в неделю) – 9 класс</w:t>
      </w:r>
      <w:r>
        <w:rPr>
          <w:color w:val="000000"/>
        </w:rPr>
        <w:t>.</w:t>
      </w:r>
    </w:p>
    <w:p w:rsidR="00AF5603" w:rsidRDefault="00AF5603"/>
    <w:sectPr w:rsidR="00AF5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819A4"/>
    <w:multiLevelType w:val="multilevel"/>
    <w:tmpl w:val="B2ECA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908"/>
    <w:rsid w:val="00132908"/>
    <w:rsid w:val="00A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2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329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2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329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2017-12-02T16:24:00Z</dcterms:created>
  <dcterms:modified xsi:type="dcterms:W3CDTF">2017-12-02T16:27:00Z</dcterms:modified>
</cp:coreProperties>
</file>